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B68" w:rsidRDefault="00C80B68">
      <w:pPr>
        <w:spacing w:line="335" w:lineRule="auto"/>
        <w:rPr>
          <w:b/>
          <w:color w:val="1A1C19"/>
          <w:sz w:val="24"/>
          <w:szCs w:val="24"/>
          <w:highlight w:val="yellow"/>
        </w:rPr>
      </w:pPr>
      <w:bookmarkStart w:id="0" w:name="_GoBack"/>
      <w:bookmarkEnd w:id="0"/>
    </w:p>
    <w:p w:rsidR="00C80B68" w:rsidRDefault="00F05FCA">
      <w:pPr>
        <w:spacing w:line="335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8:30</w:t>
      </w:r>
      <w:r>
        <w:rPr>
          <w:color w:val="1A1C19"/>
          <w:sz w:val="24"/>
          <w:szCs w:val="24"/>
        </w:rPr>
        <w:t xml:space="preserve">  Acreditaciones</w:t>
      </w:r>
    </w:p>
    <w:p w:rsidR="00C80B68" w:rsidRDefault="00C80B68">
      <w:pPr>
        <w:spacing w:line="335" w:lineRule="auto"/>
        <w:rPr>
          <w:color w:val="1A1C19"/>
          <w:sz w:val="24"/>
          <w:szCs w:val="24"/>
        </w:rPr>
      </w:pPr>
    </w:p>
    <w:p w:rsidR="00C80B68" w:rsidRDefault="00F05FCA">
      <w:pPr>
        <w:spacing w:line="335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9:00</w:t>
      </w:r>
      <w:r>
        <w:rPr>
          <w:color w:val="1A1C19"/>
          <w:sz w:val="24"/>
          <w:szCs w:val="24"/>
        </w:rPr>
        <w:t xml:space="preserve">  Presentación de las Jornadas</w:t>
      </w:r>
    </w:p>
    <w:p w:rsidR="00C80B68" w:rsidRDefault="00C80B68">
      <w:pPr>
        <w:spacing w:line="335" w:lineRule="auto"/>
        <w:rPr>
          <w:b/>
          <w:color w:val="1A1C19"/>
          <w:sz w:val="24"/>
          <w:szCs w:val="24"/>
        </w:rPr>
      </w:pPr>
    </w:p>
    <w:p w:rsidR="00C80B68" w:rsidRDefault="00F05FCA">
      <w:pPr>
        <w:spacing w:line="335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9: 15 - 10: 45</w:t>
      </w:r>
      <w:r>
        <w:rPr>
          <w:color w:val="1A1C19"/>
          <w:sz w:val="24"/>
          <w:szCs w:val="24"/>
        </w:rPr>
        <w:t xml:space="preserve"> </w:t>
      </w:r>
      <w:r>
        <w:rPr>
          <w:b/>
          <w:color w:val="1A1C19"/>
          <w:sz w:val="24"/>
          <w:szCs w:val="24"/>
        </w:rPr>
        <w:t>MESA: Historia y actualidad del regionalismo y la integración en América Latina.</w:t>
      </w:r>
      <w:r>
        <w:rPr>
          <w:color w:val="1A1C19"/>
          <w:sz w:val="24"/>
          <w:szCs w:val="24"/>
        </w:rPr>
        <w:t xml:space="preserve"> </w:t>
      </w:r>
      <w:r>
        <w:rPr>
          <w:b/>
          <w:color w:val="1A1C19"/>
          <w:sz w:val="24"/>
          <w:szCs w:val="24"/>
        </w:rPr>
        <w:t>Coordina:</w:t>
      </w:r>
      <w:r>
        <w:rPr>
          <w:color w:val="1A1C19"/>
          <w:sz w:val="24"/>
          <w:szCs w:val="24"/>
        </w:rPr>
        <w:t xml:space="preserve"> Julián Kan</w:t>
      </w:r>
    </w:p>
    <w:p w:rsidR="00C80B68" w:rsidRDefault="00F05FCA">
      <w:pPr>
        <w:numPr>
          <w:ilvl w:val="0"/>
          <w:numId w:val="7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 xml:space="preserve">Garrido </w:t>
      </w:r>
      <w:proofErr w:type="spellStart"/>
      <w:r>
        <w:rPr>
          <w:color w:val="1A1C19"/>
          <w:sz w:val="24"/>
          <w:szCs w:val="24"/>
        </w:rPr>
        <w:t>Sanchis</w:t>
      </w:r>
      <w:proofErr w:type="spellEnd"/>
      <w:r>
        <w:rPr>
          <w:color w:val="1A1C19"/>
          <w:sz w:val="24"/>
          <w:szCs w:val="24"/>
        </w:rPr>
        <w:t>, Rubén (</w:t>
      </w:r>
      <w:proofErr w:type="spellStart"/>
      <w:r>
        <w:rPr>
          <w:color w:val="1A1C19"/>
          <w:sz w:val="24"/>
          <w:szCs w:val="24"/>
        </w:rPr>
        <w:t>FFyL</w:t>
      </w:r>
      <w:proofErr w:type="spellEnd"/>
      <w:r>
        <w:rPr>
          <w:color w:val="1A1C19"/>
          <w:sz w:val="24"/>
          <w:szCs w:val="24"/>
        </w:rPr>
        <w:t>-UBA) Fracciones y clase/s dominante/s: condicionantes internos de la política exterior argentina en el contexto del Pacto del ABC, Argentina-Brasil-Chile, de 1915</w:t>
      </w:r>
    </w:p>
    <w:p w:rsidR="00C80B68" w:rsidRDefault="00F05FCA">
      <w:pPr>
        <w:numPr>
          <w:ilvl w:val="0"/>
          <w:numId w:val="7"/>
        </w:numPr>
        <w:spacing w:line="335" w:lineRule="auto"/>
        <w:jc w:val="both"/>
        <w:rPr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Torrijo</w:t>
      </w:r>
      <w:proofErr w:type="spellEnd"/>
      <w:r>
        <w:rPr>
          <w:color w:val="1A1C19"/>
          <w:sz w:val="24"/>
          <w:szCs w:val="24"/>
        </w:rPr>
        <w:t>, Guadalupe (UBA / Maestría en Historia Económica y de las Políticas Económicas) Los industriales y la Asociación Latinoamericana de Libre Comercio</w:t>
      </w:r>
    </w:p>
    <w:p w:rsidR="00C80B68" w:rsidRDefault="00F05FCA">
      <w:pPr>
        <w:numPr>
          <w:ilvl w:val="0"/>
          <w:numId w:val="7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Molina, Walter Raúl (CEA, UNC) El regionalismo sudamericano y su singularidad de política interna de las naciones. El caso del Consejo de Defensa Suramericano de la UNASUR</w:t>
      </w:r>
    </w:p>
    <w:p w:rsidR="00C80B68" w:rsidRDefault="00F05FCA">
      <w:pPr>
        <w:numPr>
          <w:ilvl w:val="0"/>
          <w:numId w:val="7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Kan, Julián (CIHESRI-IDEHESI-CONICET) El sector automotriz en la integración productiva del MERCOSUR. Un análisis de su desarrollo y de su situación actual a luz de los cambios geopolíticos globales</w:t>
      </w:r>
    </w:p>
    <w:p w:rsidR="00C80B68" w:rsidRDefault="00F05FCA">
      <w:pPr>
        <w:numPr>
          <w:ilvl w:val="0"/>
          <w:numId w:val="7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 xml:space="preserve">Soler, Daniela Verónica (CIS-IDES / CONICET) Las nuevas derechas latinoamericanas y su agenda para la (des) integración regional: de </w:t>
      </w:r>
      <w:proofErr w:type="spellStart"/>
      <w:r>
        <w:rPr>
          <w:color w:val="1A1C19"/>
          <w:sz w:val="24"/>
          <w:szCs w:val="24"/>
        </w:rPr>
        <w:t>Bolsonaro</w:t>
      </w:r>
      <w:proofErr w:type="spellEnd"/>
      <w:r>
        <w:rPr>
          <w:color w:val="1A1C19"/>
          <w:sz w:val="24"/>
          <w:szCs w:val="24"/>
        </w:rPr>
        <w:t xml:space="preserve"> a </w:t>
      </w:r>
      <w:proofErr w:type="spellStart"/>
      <w:r>
        <w:rPr>
          <w:color w:val="1A1C19"/>
          <w:sz w:val="24"/>
          <w:szCs w:val="24"/>
        </w:rPr>
        <w:t>Milei</w:t>
      </w:r>
      <w:proofErr w:type="spellEnd"/>
    </w:p>
    <w:p w:rsidR="00C80B68" w:rsidRDefault="00C80B68">
      <w:pPr>
        <w:spacing w:line="335" w:lineRule="auto"/>
        <w:rPr>
          <w:b/>
          <w:i/>
          <w:color w:val="E0875C"/>
          <w:sz w:val="24"/>
          <w:szCs w:val="24"/>
        </w:rPr>
      </w:pPr>
    </w:p>
    <w:p w:rsidR="00C80B68" w:rsidRDefault="00F05FCA">
      <w:pPr>
        <w:spacing w:line="335" w:lineRule="auto"/>
        <w:jc w:val="center"/>
        <w:rPr>
          <w:b/>
          <w:i/>
          <w:color w:val="E0875C"/>
          <w:sz w:val="24"/>
          <w:szCs w:val="24"/>
        </w:rPr>
      </w:pPr>
      <w:r>
        <w:rPr>
          <w:b/>
          <w:i/>
          <w:color w:val="E0875C"/>
          <w:sz w:val="24"/>
          <w:szCs w:val="24"/>
        </w:rPr>
        <w:t>10:45 – 11:00 - Café</w:t>
      </w:r>
    </w:p>
    <w:p w:rsidR="00C80B68" w:rsidRDefault="00C80B68">
      <w:pPr>
        <w:spacing w:line="335" w:lineRule="auto"/>
        <w:rPr>
          <w:b/>
          <w:color w:val="1A1C19"/>
          <w:sz w:val="24"/>
          <w:szCs w:val="24"/>
          <w:highlight w:val="yellow"/>
        </w:rPr>
      </w:pPr>
    </w:p>
    <w:p w:rsidR="00C80B68" w:rsidRDefault="00F05FCA">
      <w:pPr>
        <w:spacing w:line="335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11:00- 13:00</w:t>
      </w:r>
      <w:r>
        <w:rPr>
          <w:color w:val="1A1C19"/>
          <w:sz w:val="24"/>
          <w:szCs w:val="24"/>
        </w:rPr>
        <w:t xml:space="preserve"> </w:t>
      </w:r>
      <w:r>
        <w:rPr>
          <w:b/>
          <w:color w:val="1A1C19"/>
          <w:sz w:val="24"/>
          <w:szCs w:val="24"/>
        </w:rPr>
        <w:t>MESA: Arquitectura Financiera Internacional.</w:t>
      </w:r>
      <w:r>
        <w:rPr>
          <w:color w:val="1A1C19"/>
          <w:sz w:val="24"/>
          <w:szCs w:val="24"/>
        </w:rPr>
        <w:t xml:space="preserve"> </w:t>
      </w:r>
      <w:r>
        <w:rPr>
          <w:b/>
          <w:color w:val="1A1C19"/>
          <w:sz w:val="24"/>
          <w:szCs w:val="24"/>
        </w:rPr>
        <w:t>Coordina:</w:t>
      </w:r>
      <w:r>
        <w:rPr>
          <w:color w:val="1A1C19"/>
          <w:sz w:val="24"/>
          <w:szCs w:val="24"/>
        </w:rPr>
        <w:t xml:space="preserve"> Noemí Brenta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lastRenderedPageBreak/>
        <w:t>Amiune, José Miguel (Plan Fénix- CARI) Contexto internacional y escenarios posibles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Bruchanski</w:t>
      </w:r>
      <w:proofErr w:type="spellEnd"/>
      <w:r>
        <w:rPr>
          <w:color w:val="1A1C19"/>
          <w:sz w:val="24"/>
          <w:szCs w:val="24"/>
        </w:rPr>
        <w:t>, Marcelo (UNGS) Los acuerdos de pagos regionales como alternativas para América Latina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Molinari</w:t>
      </w:r>
      <w:proofErr w:type="spellEnd"/>
      <w:r>
        <w:rPr>
          <w:color w:val="1A1C19"/>
          <w:sz w:val="24"/>
          <w:szCs w:val="24"/>
        </w:rPr>
        <w:t>, Andrea (CONICET-CEED-EIDAES, UNSAM) Nuevos (y no tan nuevos) desafíos de los bancos multilaterales de desarrollo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Nemiña</w:t>
      </w:r>
      <w:proofErr w:type="spellEnd"/>
      <w:r>
        <w:rPr>
          <w:color w:val="1A1C19"/>
          <w:sz w:val="24"/>
          <w:szCs w:val="24"/>
        </w:rPr>
        <w:t>, Pablo (CONICET, UNSAM, FLACSO) Implicancias sobre el FMI del ascenso de China como potencia financiera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Brenta, Noemí (CIHESRI-IDEHESI-CONICET, UBA, UTN FRGP) Crisis de hegemonía y las transformaciones en el Sistema Monetario Internacional.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Núñez, Nicolás Agustín (UBA) Financiamiento de Conflictos y Hegemonía Financiera: De la Segunda Guerra Mundial a la Estrategia Económica de China en el Siglo XXI.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Roldán, Bianca Florencia (FCE, UBA) Argentina: Entre la Estabilidad Económica y la Dependencia del Endeudamiento.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Duarte, Juan Manuel (ENAP – FCE, UBA) Programa CEDEAR y política exterior argentina: Alcances y limitaciones de la inversión argentina en empresas extranjeras.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Corvalán</w:t>
      </w:r>
      <w:proofErr w:type="spellEnd"/>
      <w:r>
        <w:rPr>
          <w:color w:val="1A1C19"/>
          <w:sz w:val="24"/>
          <w:szCs w:val="24"/>
        </w:rPr>
        <w:t>, Facundo (Universidad Nacional de San Luis) Dimensiones discursivas y narrativas del gobierno de Cambiemos frente al acuerdo stand-</w:t>
      </w:r>
      <w:proofErr w:type="spellStart"/>
      <w:r>
        <w:rPr>
          <w:color w:val="1A1C19"/>
          <w:sz w:val="24"/>
          <w:szCs w:val="24"/>
        </w:rPr>
        <w:t>by</w:t>
      </w:r>
      <w:proofErr w:type="spellEnd"/>
      <w:r>
        <w:rPr>
          <w:color w:val="1A1C19"/>
          <w:sz w:val="24"/>
          <w:szCs w:val="24"/>
        </w:rPr>
        <w:t xml:space="preserve"> con el FMI en 2018.</w:t>
      </w:r>
    </w:p>
    <w:p w:rsidR="00C80B68" w:rsidRDefault="00F05FCA">
      <w:pPr>
        <w:numPr>
          <w:ilvl w:val="0"/>
          <w:numId w:val="5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 xml:space="preserve">Velázquez, Julián Javier (Universidad de </w:t>
      </w:r>
      <w:proofErr w:type="spellStart"/>
      <w:r>
        <w:rPr>
          <w:color w:val="1A1C19"/>
          <w:sz w:val="24"/>
          <w:szCs w:val="24"/>
        </w:rPr>
        <w:t>Kassel</w:t>
      </w:r>
      <w:proofErr w:type="spellEnd"/>
      <w:r>
        <w:rPr>
          <w:color w:val="1A1C19"/>
          <w:sz w:val="24"/>
          <w:szCs w:val="24"/>
        </w:rPr>
        <w:t>, Alemania) El rol de los swaps chinos en las negociaciones con el FMI (2019-2023): ¿mayor margen de maniobra o una nueva dependencia?</w:t>
      </w:r>
    </w:p>
    <w:p w:rsidR="00C80B68" w:rsidRDefault="00C80B68">
      <w:pPr>
        <w:spacing w:line="335" w:lineRule="auto"/>
        <w:rPr>
          <w:b/>
          <w:i/>
          <w:color w:val="E0875C"/>
          <w:sz w:val="24"/>
          <w:szCs w:val="24"/>
        </w:rPr>
      </w:pPr>
    </w:p>
    <w:p w:rsidR="00C80B68" w:rsidRDefault="00F05FCA">
      <w:pPr>
        <w:spacing w:line="335" w:lineRule="auto"/>
        <w:jc w:val="center"/>
        <w:rPr>
          <w:b/>
          <w:i/>
          <w:color w:val="E0875C"/>
          <w:sz w:val="24"/>
          <w:szCs w:val="24"/>
        </w:rPr>
      </w:pPr>
      <w:r>
        <w:rPr>
          <w:b/>
          <w:i/>
          <w:color w:val="E0875C"/>
          <w:sz w:val="24"/>
          <w:szCs w:val="24"/>
        </w:rPr>
        <w:t>13:00 – 14:00 – Almuerzo</w:t>
      </w:r>
    </w:p>
    <w:p w:rsidR="00C80B68" w:rsidRDefault="00C80B68">
      <w:pPr>
        <w:spacing w:line="335" w:lineRule="auto"/>
        <w:rPr>
          <w:b/>
          <w:color w:val="1A1C19"/>
          <w:sz w:val="24"/>
          <w:szCs w:val="24"/>
          <w:highlight w:val="yellow"/>
        </w:rPr>
      </w:pPr>
    </w:p>
    <w:p w:rsidR="00C80B68" w:rsidRDefault="00F05FCA">
      <w:pPr>
        <w:spacing w:line="335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14:00-16:00</w:t>
      </w:r>
      <w:r>
        <w:rPr>
          <w:b/>
          <w:color w:val="1A1C19"/>
          <w:sz w:val="24"/>
          <w:szCs w:val="24"/>
        </w:rPr>
        <w:t xml:space="preserve"> MESA: Transformaciones del capitalismo e inserción económica internacional.</w:t>
      </w:r>
      <w:r>
        <w:rPr>
          <w:color w:val="1A1C19"/>
          <w:sz w:val="24"/>
          <w:szCs w:val="24"/>
        </w:rPr>
        <w:t xml:space="preserve"> </w:t>
      </w:r>
      <w:r>
        <w:rPr>
          <w:b/>
          <w:color w:val="1A1C19"/>
          <w:sz w:val="24"/>
          <w:szCs w:val="24"/>
        </w:rPr>
        <w:t>Coordinan:</w:t>
      </w:r>
      <w:r>
        <w:rPr>
          <w:color w:val="1A1C19"/>
          <w:sz w:val="24"/>
          <w:szCs w:val="24"/>
        </w:rPr>
        <w:t xml:space="preserve"> Andrés </w:t>
      </w:r>
      <w:proofErr w:type="spellStart"/>
      <w:r>
        <w:rPr>
          <w:color w:val="1A1C19"/>
          <w:sz w:val="24"/>
          <w:szCs w:val="24"/>
        </w:rPr>
        <w:t>Musacchio</w:t>
      </w:r>
      <w:proofErr w:type="spellEnd"/>
      <w:r>
        <w:rPr>
          <w:color w:val="1A1C19"/>
          <w:sz w:val="24"/>
          <w:szCs w:val="24"/>
        </w:rPr>
        <w:t xml:space="preserve">, Pablo </w:t>
      </w:r>
      <w:proofErr w:type="spellStart"/>
      <w:r>
        <w:rPr>
          <w:color w:val="1A1C19"/>
          <w:sz w:val="24"/>
          <w:szCs w:val="24"/>
        </w:rPr>
        <w:t>Lavarello</w:t>
      </w:r>
      <w:proofErr w:type="spellEnd"/>
      <w:r>
        <w:rPr>
          <w:color w:val="1A1C19"/>
          <w:sz w:val="24"/>
          <w:szCs w:val="24"/>
        </w:rPr>
        <w:t xml:space="preserve"> y Nicolás </w:t>
      </w:r>
      <w:proofErr w:type="spellStart"/>
      <w:r>
        <w:rPr>
          <w:color w:val="1A1C19"/>
          <w:sz w:val="24"/>
          <w:szCs w:val="24"/>
        </w:rPr>
        <w:t>Dvoskin</w:t>
      </w:r>
      <w:proofErr w:type="spellEnd"/>
    </w:p>
    <w:p w:rsidR="00C80B68" w:rsidRDefault="00F05FCA">
      <w:pPr>
        <w:numPr>
          <w:ilvl w:val="0"/>
          <w:numId w:val="6"/>
        </w:numPr>
        <w:spacing w:line="335" w:lineRule="auto"/>
        <w:jc w:val="both"/>
        <w:rPr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Dvoskin</w:t>
      </w:r>
      <w:proofErr w:type="spellEnd"/>
      <w:r>
        <w:rPr>
          <w:color w:val="1A1C19"/>
          <w:sz w:val="24"/>
          <w:szCs w:val="24"/>
        </w:rPr>
        <w:t>, Nicolás (CEIL) La Segunda Década para el Desarrollo: el arribo de la heterogeneidad estructural a la escena multilateral en la década de 1970.</w:t>
      </w:r>
    </w:p>
    <w:p w:rsidR="00C80B68" w:rsidRDefault="00C80B68">
      <w:pPr>
        <w:spacing w:line="335" w:lineRule="auto"/>
        <w:ind w:left="720"/>
        <w:jc w:val="both"/>
        <w:rPr>
          <w:color w:val="1A1C19"/>
          <w:sz w:val="24"/>
          <w:szCs w:val="24"/>
        </w:rPr>
      </w:pPr>
    </w:p>
    <w:p w:rsidR="00C80B68" w:rsidRDefault="00F05FCA">
      <w:pPr>
        <w:numPr>
          <w:ilvl w:val="0"/>
          <w:numId w:val="6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lastRenderedPageBreak/>
        <w:t>Rossi, Ignacio Andrés (UNLU / CEHEAL) La Fundación de Investigaciones Económicas Latinoamericanas (FIEL) y su visión en torno a la transformación del capitalismo argentino (1987-1992)</w:t>
      </w:r>
      <w:r>
        <w:rPr>
          <w:sz w:val="24"/>
          <w:szCs w:val="24"/>
        </w:rPr>
        <w:t>.</w:t>
      </w:r>
    </w:p>
    <w:p w:rsidR="00C80B68" w:rsidRDefault="00F05FCA">
      <w:pPr>
        <w:numPr>
          <w:ilvl w:val="0"/>
          <w:numId w:val="6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Pasquariello, Sebastián (UBA) El “salvavidas” latinoamericano: las Multinacionales españolas frente a la crisis de 2008.</w:t>
      </w:r>
    </w:p>
    <w:p w:rsidR="00C80B68" w:rsidRDefault="00F05FCA">
      <w:pPr>
        <w:numPr>
          <w:ilvl w:val="0"/>
          <w:numId w:val="6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Consoli, Laureano (CIHESRI - Becario estudiante) El surgimiento de las organizaciones sociales a fines del siglo XX en Argentina.</w:t>
      </w:r>
    </w:p>
    <w:p w:rsidR="00C80B68" w:rsidRDefault="00F05FCA">
      <w:pPr>
        <w:numPr>
          <w:ilvl w:val="0"/>
          <w:numId w:val="6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Dicósimo, Emiliano (IGEHCS-CONICET) Siguiendo el sol, apuntes sobre la trayectoria de empresas nacionales ensambladoras de energía solar en Argentina, los flujos de inversión extranjera y la inserción internacional del país en el sector (1985-2024).</w:t>
      </w:r>
    </w:p>
    <w:p w:rsidR="00C80B68" w:rsidRDefault="00F05FCA">
      <w:pPr>
        <w:numPr>
          <w:ilvl w:val="0"/>
          <w:numId w:val="6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 xml:space="preserve">Inda, Graciela (IMESC / IDEHESI / CONICET - </w:t>
      </w:r>
      <w:proofErr w:type="spellStart"/>
      <w:r>
        <w:rPr>
          <w:color w:val="1A1C19"/>
          <w:sz w:val="24"/>
          <w:szCs w:val="24"/>
        </w:rPr>
        <w:t>UNCuyo</w:t>
      </w:r>
      <w:proofErr w:type="spellEnd"/>
      <w:r>
        <w:rPr>
          <w:color w:val="1A1C19"/>
          <w:sz w:val="24"/>
          <w:szCs w:val="24"/>
        </w:rPr>
        <w:t>) Reproducción e instituciones de élite: el Foro Económico Mundial y su estrategia de una “globalización 4.0”.</w:t>
      </w:r>
    </w:p>
    <w:p w:rsidR="00C80B68" w:rsidRDefault="00F05FCA">
      <w:pPr>
        <w:numPr>
          <w:ilvl w:val="0"/>
          <w:numId w:val="6"/>
        </w:numPr>
        <w:spacing w:line="335" w:lineRule="auto"/>
        <w:jc w:val="both"/>
        <w:rPr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Lavarello</w:t>
      </w:r>
      <w:proofErr w:type="spellEnd"/>
      <w:r>
        <w:rPr>
          <w:color w:val="1A1C19"/>
          <w:sz w:val="24"/>
          <w:szCs w:val="24"/>
        </w:rPr>
        <w:t xml:space="preserve">, Pablo y </w:t>
      </w:r>
      <w:proofErr w:type="spellStart"/>
      <w:r>
        <w:rPr>
          <w:color w:val="1A1C19"/>
          <w:sz w:val="24"/>
          <w:szCs w:val="24"/>
        </w:rPr>
        <w:t>Musacchio</w:t>
      </w:r>
      <w:proofErr w:type="spellEnd"/>
      <w:r>
        <w:rPr>
          <w:color w:val="1A1C19"/>
          <w:sz w:val="24"/>
          <w:szCs w:val="24"/>
        </w:rPr>
        <w:t>, Andrés (CEUR; CIHESRI / IDEHESI / CONICET) Cambios en el orden mundial y modelos alternativos para el desarrollo de las fuerzas productivas en Argentina.</w:t>
      </w:r>
    </w:p>
    <w:p w:rsidR="00C80B68" w:rsidRDefault="00C80B68">
      <w:pPr>
        <w:spacing w:line="335" w:lineRule="auto"/>
        <w:rPr>
          <w:b/>
          <w:color w:val="1A1C19"/>
          <w:sz w:val="24"/>
          <w:szCs w:val="24"/>
          <w:highlight w:val="yellow"/>
        </w:rPr>
      </w:pPr>
    </w:p>
    <w:p w:rsidR="00C80B68" w:rsidRDefault="00C80B68">
      <w:pPr>
        <w:spacing w:line="335" w:lineRule="auto"/>
        <w:rPr>
          <w:b/>
          <w:color w:val="1A1C19"/>
          <w:sz w:val="24"/>
          <w:szCs w:val="24"/>
          <w:highlight w:val="yellow"/>
        </w:rPr>
      </w:pPr>
    </w:p>
    <w:p w:rsidR="00C80B68" w:rsidRDefault="00F05FCA">
      <w:pPr>
        <w:spacing w:line="335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16:00 -17:00</w:t>
      </w:r>
      <w:r>
        <w:rPr>
          <w:color w:val="1A1C19"/>
          <w:sz w:val="24"/>
          <w:szCs w:val="24"/>
        </w:rPr>
        <w:t xml:space="preserve">  </w:t>
      </w:r>
      <w:r>
        <w:rPr>
          <w:b/>
          <w:color w:val="1A1C19"/>
          <w:sz w:val="24"/>
          <w:szCs w:val="24"/>
        </w:rPr>
        <w:t>MESA: Visitantes ilustres y relaciones internacionales. Coordina:</w:t>
      </w:r>
      <w:r>
        <w:rPr>
          <w:color w:val="1A1C19"/>
          <w:sz w:val="24"/>
          <w:szCs w:val="24"/>
        </w:rPr>
        <w:t xml:space="preserve"> Jorge Núñez</w:t>
      </w:r>
    </w:p>
    <w:p w:rsidR="00C80B68" w:rsidRDefault="00F05FCA">
      <w:pPr>
        <w:numPr>
          <w:ilvl w:val="0"/>
          <w:numId w:val="1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 xml:space="preserve">Olaeta, Hernán (UBA - UNQ) Entre Criminología y gestión penitenciaria. Los viajes de Benigno Di </w:t>
      </w:r>
      <w:proofErr w:type="spellStart"/>
      <w:r>
        <w:rPr>
          <w:color w:val="1A1C19"/>
          <w:sz w:val="24"/>
          <w:szCs w:val="24"/>
        </w:rPr>
        <w:t>Tullio</w:t>
      </w:r>
      <w:proofErr w:type="spellEnd"/>
      <w:r>
        <w:rPr>
          <w:color w:val="1A1C19"/>
          <w:sz w:val="24"/>
          <w:szCs w:val="24"/>
        </w:rPr>
        <w:t xml:space="preserve"> a la Argentina (1947-1949).</w:t>
      </w:r>
    </w:p>
    <w:p w:rsidR="00C80B68" w:rsidRDefault="00F05FCA">
      <w:pPr>
        <w:numPr>
          <w:ilvl w:val="0"/>
          <w:numId w:val="1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>González, Esteban (IDES - UNGS) Viajes y visitas europeas a la Penitenciaría Nacional de Buenos Aires (1907-1910).</w:t>
      </w:r>
    </w:p>
    <w:p w:rsidR="00C80B68" w:rsidRDefault="00F05FCA">
      <w:pPr>
        <w:numPr>
          <w:ilvl w:val="0"/>
          <w:numId w:val="1"/>
        </w:numPr>
        <w:spacing w:line="335" w:lineRule="auto"/>
        <w:jc w:val="both"/>
        <w:rPr>
          <w:sz w:val="24"/>
          <w:szCs w:val="24"/>
        </w:rPr>
      </w:pPr>
      <w:r>
        <w:rPr>
          <w:color w:val="1A1C19"/>
          <w:sz w:val="24"/>
          <w:szCs w:val="24"/>
        </w:rPr>
        <w:t xml:space="preserve">Nuñez, Jorge (UBA - IDEHESI) Las relaciones penitenciarias argentino-brasileñas en el primer peronismo. Los viajes de Roberto </w:t>
      </w:r>
      <w:proofErr w:type="spellStart"/>
      <w:r>
        <w:rPr>
          <w:color w:val="1A1C19"/>
          <w:sz w:val="24"/>
          <w:szCs w:val="24"/>
        </w:rPr>
        <w:t>Pettinato</w:t>
      </w:r>
      <w:proofErr w:type="spellEnd"/>
      <w:r>
        <w:rPr>
          <w:color w:val="1A1C19"/>
          <w:sz w:val="24"/>
          <w:szCs w:val="24"/>
        </w:rPr>
        <w:t xml:space="preserve"> y Victorio </w:t>
      </w:r>
      <w:proofErr w:type="spellStart"/>
      <w:r>
        <w:rPr>
          <w:color w:val="1A1C19"/>
          <w:sz w:val="24"/>
          <w:szCs w:val="24"/>
        </w:rPr>
        <w:t>Canepa</w:t>
      </w:r>
      <w:proofErr w:type="spellEnd"/>
      <w:r>
        <w:rPr>
          <w:color w:val="1A1C19"/>
          <w:sz w:val="24"/>
          <w:szCs w:val="24"/>
        </w:rPr>
        <w:t xml:space="preserve"> (1947-1953).</w:t>
      </w:r>
    </w:p>
    <w:p w:rsidR="00C80B68" w:rsidRDefault="00F05FCA">
      <w:pPr>
        <w:numPr>
          <w:ilvl w:val="0"/>
          <w:numId w:val="1"/>
        </w:numPr>
        <w:spacing w:line="335" w:lineRule="auto"/>
        <w:jc w:val="both"/>
        <w:rPr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Ribadero</w:t>
      </w:r>
      <w:proofErr w:type="spellEnd"/>
      <w:r>
        <w:rPr>
          <w:color w:val="1A1C19"/>
          <w:sz w:val="24"/>
          <w:szCs w:val="24"/>
        </w:rPr>
        <w:t>, Martín (UNSAM) La revolución cubana en Buenos Aires: la primera visita de Fidel Castro a la Argentina (1959).</w:t>
      </w:r>
    </w:p>
    <w:p w:rsidR="00C80B68" w:rsidRDefault="00C80B68">
      <w:pPr>
        <w:spacing w:line="335" w:lineRule="auto"/>
        <w:ind w:left="720"/>
        <w:jc w:val="both"/>
        <w:rPr>
          <w:color w:val="1A1C19"/>
          <w:sz w:val="24"/>
          <w:szCs w:val="24"/>
        </w:rPr>
      </w:pPr>
    </w:p>
    <w:p w:rsidR="00C80B68" w:rsidRDefault="00C80B68">
      <w:pPr>
        <w:spacing w:line="335" w:lineRule="auto"/>
        <w:ind w:left="720"/>
        <w:jc w:val="both"/>
        <w:rPr>
          <w:color w:val="1A1C19"/>
          <w:sz w:val="24"/>
          <w:szCs w:val="24"/>
        </w:rPr>
      </w:pPr>
    </w:p>
    <w:p w:rsidR="00C80B68" w:rsidRDefault="00F05FCA">
      <w:pPr>
        <w:spacing w:line="335" w:lineRule="auto"/>
        <w:jc w:val="center"/>
        <w:rPr>
          <w:b/>
          <w:i/>
          <w:color w:val="E0875C"/>
          <w:sz w:val="24"/>
          <w:szCs w:val="24"/>
        </w:rPr>
      </w:pPr>
      <w:r>
        <w:rPr>
          <w:b/>
          <w:i/>
          <w:color w:val="E0875C"/>
          <w:sz w:val="24"/>
          <w:szCs w:val="24"/>
        </w:rPr>
        <w:t>17:00 – 17:15 - Café</w:t>
      </w:r>
    </w:p>
    <w:p w:rsidR="00C80B68" w:rsidRDefault="00C80B68">
      <w:pPr>
        <w:spacing w:line="335" w:lineRule="auto"/>
        <w:rPr>
          <w:b/>
          <w:color w:val="1A1C19"/>
          <w:sz w:val="24"/>
          <w:szCs w:val="24"/>
          <w:highlight w:val="yellow"/>
        </w:rPr>
      </w:pPr>
    </w:p>
    <w:p w:rsidR="00C80B68" w:rsidRDefault="00F05FCA">
      <w:pPr>
        <w:spacing w:line="335" w:lineRule="auto"/>
        <w:rPr>
          <w:b/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17:15 a 18:15</w:t>
      </w:r>
      <w:r>
        <w:rPr>
          <w:color w:val="1A1C19"/>
          <w:sz w:val="24"/>
          <w:szCs w:val="24"/>
        </w:rPr>
        <w:t xml:space="preserve"> - </w:t>
      </w:r>
      <w:r>
        <w:rPr>
          <w:b/>
          <w:color w:val="1A1C19"/>
          <w:sz w:val="24"/>
          <w:szCs w:val="24"/>
        </w:rPr>
        <w:t>Mesa redonda: Medio siglo después. La crisis internacional del capitalismo y el ¨</w:t>
      </w:r>
      <w:proofErr w:type="spellStart"/>
      <w:r>
        <w:rPr>
          <w:b/>
          <w:color w:val="1A1C19"/>
          <w:sz w:val="24"/>
          <w:szCs w:val="24"/>
        </w:rPr>
        <w:t>Rodrigazo</w:t>
      </w:r>
      <w:proofErr w:type="spellEnd"/>
      <w:r>
        <w:rPr>
          <w:b/>
          <w:color w:val="1A1C19"/>
          <w:sz w:val="24"/>
          <w:szCs w:val="24"/>
        </w:rPr>
        <w:t>¨ como punto de inflexión de la historia económica argentina.</w:t>
      </w:r>
    </w:p>
    <w:p w:rsidR="00C80B68" w:rsidRDefault="00F05FCA">
      <w:pPr>
        <w:spacing w:line="335" w:lineRule="auto"/>
        <w:jc w:val="both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</w:rPr>
        <w:t>Exponen:</w:t>
      </w:r>
      <w:r>
        <w:rPr>
          <w:color w:val="1A1C19"/>
          <w:sz w:val="24"/>
          <w:szCs w:val="24"/>
        </w:rPr>
        <w:t xml:space="preserve"> Carlos </w:t>
      </w:r>
      <w:proofErr w:type="spellStart"/>
      <w:r>
        <w:rPr>
          <w:color w:val="1A1C19"/>
          <w:sz w:val="24"/>
          <w:szCs w:val="24"/>
        </w:rPr>
        <w:t>Leyba</w:t>
      </w:r>
      <w:proofErr w:type="spellEnd"/>
      <w:r>
        <w:rPr>
          <w:color w:val="1A1C19"/>
          <w:sz w:val="24"/>
          <w:szCs w:val="24"/>
        </w:rPr>
        <w:t xml:space="preserve"> (UBA, ex subsecretario de Economía durante la tercera presidencia de Juan Domingo Perón 1973-1974), Cecilia </w:t>
      </w:r>
      <w:proofErr w:type="spellStart"/>
      <w:r>
        <w:rPr>
          <w:color w:val="1A1C19"/>
          <w:sz w:val="24"/>
          <w:szCs w:val="24"/>
        </w:rPr>
        <w:t>Vitto</w:t>
      </w:r>
      <w:proofErr w:type="spellEnd"/>
      <w:r>
        <w:rPr>
          <w:color w:val="1A1C19"/>
          <w:sz w:val="24"/>
          <w:szCs w:val="24"/>
        </w:rPr>
        <w:t xml:space="preserve"> (IADE), Marcelo </w:t>
      </w:r>
      <w:proofErr w:type="spellStart"/>
      <w:r>
        <w:rPr>
          <w:color w:val="1A1C19"/>
          <w:sz w:val="24"/>
          <w:szCs w:val="24"/>
        </w:rPr>
        <w:t>Rougier</w:t>
      </w:r>
      <w:proofErr w:type="spellEnd"/>
      <w:r>
        <w:rPr>
          <w:color w:val="1A1C19"/>
          <w:sz w:val="24"/>
          <w:szCs w:val="24"/>
        </w:rPr>
        <w:t xml:space="preserve"> (CEHAL, IIEP, CONICET), María Cecilia Míguez (CIHESRI, UBA, CONICET).</w:t>
      </w:r>
    </w:p>
    <w:p w:rsidR="00C80B68" w:rsidRDefault="00F05FCA">
      <w:pPr>
        <w:spacing w:line="335" w:lineRule="auto"/>
        <w:rPr>
          <w:b/>
          <w:color w:val="1A1C19"/>
          <w:sz w:val="24"/>
          <w:szCs w:val="24"/>
        </w:rPr>
      </w:pPr>
      <w:r>
        <w:rPr>
          <w:b/>
          <w:color w:val="1A1C19"/>
          <w:sz w:val="24"/>
          <w:szCs w:val="24"/>
        </w:rPr>
        <w:t>Modera:</w:t>
      </w:r>
      <w:r>
        <w:rPr>
          <w:color w:val="1A1C19"/>
          <w:sz w:val="24"/>
          <w:szCs w:val="24"/>
        </w:rPr>
        <w:t xml:space="preserve"> Lucas Daniel </w:t>
      </w:r>
      <w:proofErr w:type="spellStart"/>
      <w:r>
        <w:rPr>
          <w:color w:val="1A1C19"/>
          <w:sz w:val="24"/>
          <w:szCs w:val="24"/>
        </w:rPr>
        <w:t>Iramain</w:t>
      </w:r>
      <w:proofErr w:type="spellEnd"/>
      <w:r>
        <w:rPr>
          <w:color w:val="1A1C19"/>
          <w:sz w:val="24"/>
          <w:szCs w:val="24"/>
        </w:rPr>
        <w:t xml:space="preserve"> (CESE-EIDAES-UNSAM / CEHEAL)</w:t>
      </w:r>
    </w:p>
    <w:p w:rsidR="00C80B68" w:rsidRDefault="00C80B68">
      <w:pPr>
        <w:spacing w:line="335" w:lineRule="auto"/>
        <w:rPr>
          <w:b/>
          <w:color w:val="1A1C19"/>
          <w:sz w:val="24"/>
          <w:szCs w:val="24"/>
          <w:highlight w:val="yellow"/>
        </w:rPr>
      </w:pPr>
    </w:p>
    <w:p w:rsidR="00C80B68" w:rsidRDefault="00F05FCA">
      <w:pPr>
        <w:spacing w:line="335" w:lineRule="auto"/>
        <w:rPr>
          <w:b/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18:30</w:t>
      </w:r>
      <w:r>
        <w:rPr>
          <w:color w:val="1A1C19"/>
          <w:sz w:val="24"/>
          <w:szCs w:val="24"/>
        </w:rPr>
        <w:t xml:space="preserve"> - </w:t>
      </w:r>
      <w:r>
        <w:rPr>
          <w:b/>
          <w:color w:val="1A1C19"/>
          <w:sz w:val="24"/>
          <w:szCs w:val="24"/>
        </w:rPr>
        <w:t xml:space="preserve">Conferencia Anabella </w:t>
      </w:r>
      <w:proofErr w:type="spellStart"/>
      <w:r>
        <w:rPr>
          <w:b/>
          <w:color w:val="1A1C19"/>
          <w:sz w:val="24"/>
          <w:szCs w:val="24"/>
        </w:rPr>
        <w:t>Busso</w:t>
      </w:r>
      <w:proofErr w:type="spellEnd"/>
      <w:r>
        <w:rPr>
          <w:b/>
          <w:color w:val="1A1C19"/>
          <w:sz w:val="24"/>
          <w:szCs w:val="24"/>
        </w:rPr>
        <w:t xml:space="preserve"> (UNR - CONICET)</w:t>
      </w:r>
    </w:p>
    <w:p w:rsidR="00C80B68" w:rsidRDefault="00F05FCA">
      <w:pPr>
        <w:spacing w:line="335" w:lineRule="auto"/>
        <w:jc w:val="both"/>
        <w:rPr>
          <w:i/>
          <w:color w:val="1A1C19"/>
          <w:sz w:val="24"/>
          <w:szCs w:val="24"/>
        </w:rPr>
      </w:pPr>
      <w:r>
        <w:rPr>
          <w:i/>
          <w:color w:val="1A1C19"/>
          <w:sz w:val="24"/>
          <w:szCs w:val="24"/>
        </w:rPr>
        <w:t>Principales tendencias en la relación entre la política exterior y los modelos de desarrollo desde la vuelta de la democracia en la Argentina</w:t>
      </w:r>
    </w:p>
    <w:p w:rsidR="00C80B68" w:rsidRDefault="00C80B68">
      <w:pPr>
        <w:rPr>
          <w:sz w:val="24"/>
          <w:szCs w:val="24"/>
        </w:rPr>
      </w:pPr>
    </w:p>
    <w:tbl>
      <w:tblPr>
        <w:tblStyle w:val="a1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C80B68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B68" w:rsidRDefault="00F05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5591175" cy="3302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B68" w:rsidRDefault="00C80B68">
      <w:pPr>
        <w:rPr>
          <w:sz w:val="24"/>
          <w:szCs w:val="24"/>
        </w:rPr>
      </w:pPr>
    </w:p>
    <w:p w:rsidR="00C80B68" w:rsidRDefault="00C80B68">
      <w:pPr>
        <w:spacing w:line="343" w:lineRule="auto"/>
        <w:rPr>
          <w:b/>
          <w:color w:val="1A1C19"/>
          <w:sz w:val="24"/>
          <w:szCs w:val="24"/>
          <w:highlight w:val="yellow"/>
        </w:rPr>
      </w:pPr>
    </w:p>
    <w:p w:rsidR="00C80B68" w:rsidRDefault="00F05FCA">
      <w:pPr>
        <w:spacing w:line="343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8:30 - 10:30</w:t>
      </w:r>
      <w:r>
        <w:rPr>
          <w:color w:val="1A1C19"/>
          <w:sz w:val="24"/>
          <w:szCs w:val="24"/>
        </w:rPr>
        <w:t xml:space="preserve"> </w:t>
      </w:r>
      <w:r>
        <w:rPr>
          <w:b/>
          <w:color w:val="1A1C19"/>
          <w:sz w:val="24"/>
          <w:szCs w:val="24"/>
        </w:rPr>
        <w:t>MESA: Políticas exteriores en tiempos de guerra, siglo XX.</w:t>
      </w:r>
      <w:r>
        <w:rPr>
          <w:color w:val="1A1C19"/>
          <w:sz w:val="24"/>
          <w:szCs w:val="24"/>
        </w:rPr>
        <w:t xml:space="preserve"> Coordina: Beatriz </w:t>
      </w:r>
      <w:proofErr w:type="spellStart"/>
      <w:r>
        <w:rPr>
          <w:color w:val="1A1C19"/>
          <w:sz w:val="24"/>
          <w:szCs w:val="24"/>
        </w:rPr>
        <w:t>Figallo</w:t>
      </w:r>
      <w:proofErr w:type="spellEnd"/>
    </w:p>
    <w:p w:rsidR="00C80B68" w:rsidRDefault="00F05FCA">
      <w:pPr>
        <w:numPr>
          <w:ilvl w:val="0"/>
          <w:numId w:val="3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Toja Oviedo, Alejandro (</w:t>
      </w:r>
      <w:proofErr w:type="spellStart"/>
      <w:r>
        <w:rPr>
          <w:color w:val="1A1C19"/>
          <w:sz w:val="24"/>
          <w:szCs w:val="24"/>
        </w:rPr>
        <w:t>FFyLL</w:t>
      </w:r>
      <w:proofErr w:type="spellEnd"/>
      <w:r>
        <w:rPr>
          <w:color w:val="1A1C19"/>
          <w:sz w:val="24"/>
          <w:szCs w:val="24"/>
        </w:rPr>
        <w:t>, UBA) Argentina ante la Guerra del Chaco ¿Paloma de la Paz o Águila Guerrera?</w:t>
      </w:r>
    </w:p>
    <w:p w:rsidR="00C80B68" w:rsidRDefault="00F05FCA">
      <w:pPr>
        <w:numPr>
          <w:ilvl w:val="0"/>
          <w:numId w:val="3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Zuccarino, Maximiliano (CEIPIL, CONICET) Carlos Saavedra Lamas: ¿genio idealista o realista maquiavélico? Un análisis de su actuación como Canciller ante la Guerra del Chaco.</w:t>
      </w:r>
    </w:p>
    <w:p w:rsidR="00C80B68" w:rsidRDefault="00F05FCA">
      <w:pPr>
        <w:numPr>
          <w:ilvl w:val="0"/>
          <w:numId w:val="3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Cyjon, Roberto (FHCE - UDELAR) ¿Imperialismo alemán vs Doctrina Monroe? 1940, bases estadounidenses en Uruguay contra la amenaza nazi (1931-1942).</w:t>
      </w:r>
    </w:p>
    <w:p w:rsidR="00C80B68" w:rsidRDefault="00F05FCA">
      <w:pPr>
        <w:numPr>
          <w:ilvl w:val="0"/>
          <w:numId w:val="3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 xml:space="preserve">Ras, Marcia (INDEAL, </w:t>
      </w:r>
      <w:proofErr w:type="spellStart"/>
      <w:r>
        <w:rPr>
          <w:color w:val="1A1C19"/>
          <w:sz w:val="24"/>
          <w:szCs w:val="24"/>
        </w:rPr>
        <w:t>FFyLL</w:t>
      </w:r>
      <w:proofErr w:type="spellEnd"/>
      <w:r>
        <w:rPr>
          <w:color w:val="1A1C19"/>
          <w:sz w:val="24"/>
          <w:szCs w:val="24"/>
        </w:rPr>
        <w:t xml:space="preserve"> UBA - Museo del Holocausto de Buenos Aires) La Circular N.º 11: revisando algunos mitos sobre los refugiados judíos a la Argentina.</w:t>
      </w:r>
    </w:p>
    <w:p w:rsidR="00C80B68" w:rsidRDefault="00F05FCA">
      <w:pPr>
        <w:numPr>
          <w:ilvl w:val="0"/>
          <w:numId w:val="3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 xml:space="preserve">Prieto, Santiago (IDEHESI – CONICET - CIHESRI) El movimiento del puerto de La Plata durante la Segunda Guerra Mundial. Una aproximación </w:t>
      </w:r>
      <w:r>
        <w:rPr>
          <w:color w:val="1A1C19"/>
          <w:sz w:val="24"/>
          <w:szCs w:val="24"/>
        </w:rPr>
        <w:lastRenderedPageBreak/>
        <w:t>descriptiva para el abordaje de la cuestión energética en la economía argentina.</w:t>
      </w:r>
    </w:p>
    <w:p w:rsidR="00C80B68" w:rsidRDefault="00F05FCA">
      <w:pPr>
        <w:numPr>
          <w:ilvl w:val="0"/>
          <w:numId w:val="3"/>
        </w:numPr>
        <w:spacing w:line="343" w:lineRule="auto"/>
        <w:jc w:val="both"/>
        <w:rPr>
          <w:color w:val="1A1C19"/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Figallo</w:t>
      </w:r>
      <w:proofErr w:type="spellEnd"/>
      <w:r>
        <w:rPr>
          <w:color w:val="1A1C19"/>
          <w:sz w:val="24"/>
          <w:szCs w:val="24"/>
        </w:rPr>
        <w:t xml:space="preserve">, Beatriz (IDEHESI - UCA) y Girardi, María Beatriz (IDEHESI - CONICET; UCA) Los juicios de </w:t>
      </w:r>
      <w:proofErr w:type="spellStart"/>
      <w:r>
        <w:rPr>
          <w:color w:val="1A1C19"/>
          <w:sz w:val="24"/>
          <w:szCs w:val="24"/>
        </w:rPr>
        <w:t>Nuremberg</w:t>
      </w:r>
      <w:proofErr w:type="spellEnd"/>
      <w:r>
        <w:rPr>
          <w:color w:val="1A1C19"/>
          <w:sz w:val="24"/>
          <w:szCs w:val="24"/>
        </w:rPr>
        <w:t xml:space="preserve">: la visión jurídica del refugiado Luis Jiménez de </w:t>
      </w:r>
      <w:proofErr w:type="spellStart"/>
      <w:r>
        <w:rPr>
          <w:color w:val="1A1C19"/>
          <w:sz w:val="24"/>
          <w:szCs w:val="24"/>
        </w:rPr>
        <w:t>Asúa</w:t>
      </w:r>
      <w:proofErr w:type="spellEnd"/>
      <w:r>
        <w:rPr>
          <w:color w:val="1A1C19"/>
          <w:sz w:val="24"/>
          <w:szCs w:val="24"/>
        </w:rPr>
        <w:t>.</w:t>
      </w:r>
    </w:p>
    <w:p w:rsidR="00C80B68" w:rsidRDefault="00F05FCA">
      <w:pPr>
        <w:numPr>
          <w:ilvl w:val="0"/>
          <w:numId w:val="3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García Ferreira, Roberto (Universidad de la República Uruguay) Entre la “angustia”, el “pánico” y el “entreguismo”: Uruguay y la crisis de los misiles en Cuba, 1962.</w:t>
      </w:r>
    </w:p>
    <w:p w:rsidR="00C80B68" w:rsidRDefault="00C80B68">
      <w:pPr>
        <w:spacing w:line="343" w:lineRule="auto"/>
        <w:rPr>
          <w:b/>
          <w:i/>
          <w:color w:val="E0875C"/>
          <w:sz w:val="24"/>
          <w:szCs w:val="24"/>
        </w:rPr>
      </w:pPr>
    </w:p>
    <w:p w:rsidR="00C80B68" w:rsidRDefault="00F05FCA">
      <w:pPr>
        <w:spacing w:line="343" w:lineRule="auto"/>
        <w:jc w:val="center"/>
        <w:rPr>
          <w:b/>
          <w:i/>
          <w:color w:val="E0875C"/>
          <w:sz w:val="24"/>
          <w:szCs w:val="24"/>
        </w:rPr>
      </w:pPr>
      <w:r>
        <w:rPr>
          <w:b/>
          <w:i/>
          <w:color w:val="E0875C"/>
          <w:sz w:val="24"/>
          <w:szCs w:val="24"/>
        </w:rPr>
        <w:t>10:30 – 10:45 - Café</w:t>
      </w:r>
    </w:p>
    <w:p w:rsidR="00C80B68" w:rsidRDefault="00C80B68">
      <w:pPr>
        <w:spacing w:line="327" w:lineRule="auto"/>
        <w:rPr>
          <w:b/>
          <w:color w:val="1A1C19"/>
          <w:sz w:val="24"/>
          <w:szCs w:val="24"/>
        </w:rPr>
      </w:pPr>
    </w:p>
    <w:p w:rsidR="00C80B68" w:rsidRDefault="00F05FCA">
      <w:pPr>
        <w:spacing w:line="327" w:lineRule="auto"/>
        <w:rPr>
          <w:b/>
          <w:i/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 xml:space="preserve">10:45 – 11:30 </w:t>
      </w:r>
      <w:r>
        <w:rPr>
          <w:b/>
          <w:color w:val="1A1C19"/>
          <w:sz w:val="24"/>
          <w:szCs w:val="24"/>
        </w:rPr>
        <w:t xml:space="preserve">Presentación del libro: </w:t>
      </w:r>
      <w:r>
        <w:rPr>
          <w:b/>
          <w:i/>
          <w:color w:val="1A1C19"/>
          <w:sz w:val="24"/>
          <w:szCs w:val="24"/>
        </w:rPr>
        <w:t>Al Hueso. Aportes para el análisis de nuestra historia.</w:t>
      </w:r>
      <w:r>
        <w:rPr>
          <w:b/>
          <w:color w:val="1A1C19"/>
          <w:sz w:val="24"/>
          <w:szCs w:val="24"/>
        </w:rPr>
        <w:t xml:space="preserve"> </w:t>
      </w:r>
      <w:r>
        <w:rPr>
          <w:b/>
          <w:i/>
          <w:color w:val="1A1C19"/>
          <w:sz w:val="24"/>
          <w:szCs w:val="24"/>
        </w:rPr>
        <w:t xml:space="preserve">La comprensión del presente y la proyección del futuro, de Claudio </w:t>
      </w:r>
      <w:proofErr w:type="spellStart"/>
      <w:r>
        <w:rPr>
          <w:b/>
          <w:i/>
          <w:color w:val="1A1C19"/>
          <w:sz w:val="24"/>
          <w:szCs w:val="24"/>
        </w:rPr>
        <w:t>Spiguel</w:t>
      </w:r>
      <w:proofErr w:type="spellEnd"/>
      <w:r>
        <w:rPr>
          <w:b/>
          <w:i/>
          <w:color w:val="1A1C19"/>
          <w:sz w:val="24"/>
          <w:szCs w:val="24"/>
        </w:rPr>
        <w:t>.</w:t>
      </w:r>
    </w:p>
    <w:p w:rsidR="00C80B68" w:rsidRDefault="00F05FCA">
      <w:pPr>
        <w:spacing w:line="327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</w:rPr>
        <w:t xml:space="preserve">Presentan: </w:t>
      </w:r>
      <w:r>
        <w:rPr>
          <w:color w:val="1A1C19"/>
          <w:sz w:val="24"/>
          <w:szCs w:val="24"/>
        </w:rPr>
        <w:t xml:space="preserve">Cristina </w:t>
      </w:r>
      <w:proofErr w:type="spellStart"/>
      <w:r>
        <w:rPr>
          <w:color w:val="1A1C19"/>
          <w:sz w:val="24"/>
          <w:szCs w:val="24"/>
        </w:rPr>
        <w:t>Mateu</w:t>
      </w:r>
      <w:proofErr w:type="spellEnd"/>
      <w:r>
        <w:rPr>
          <w:color w:val="1A1C19"/>
          <w:sz w:val="24"/>
          <w:szCs w:val="24"/>
        </w:rPr>
        <w:t xml:space="preserve">, Rubén </w:t>
      </w:r>
      <w:proofErr w:type="spellStart"/>
      <w:r>
        <w:rPr>
          <w:color w:val="1A1C19"/>
          <w:sz w:val="24"/>
          <w:szCs w:val="24"/>
        </w:rPr>
        <w:t>Laufer</w:t>
      </w:r>
      <w:proofErr w:type="spellEnd"/>
      <w:r>
        <w:rPr>
          <w:color w:val="1A1C19"/>
          <w:sz w:val="24"/>
          <w:szCs w:val="24"/>
        </w:rPr>
        <w:t xml:space="preserve">, Silvia </w:t>
      </w:r>
      <w:proofErr w:type="spellStart"/>
      <w:r>
        <w:rPr>
          <w:color w:val="1A1C19"/>
          <w:sz w:val="24"/>
          <w:szCs w:val="24"/>
        </w:rPr>
        <w:t>Nassif</w:t>
      </w:r>
      <w:proofErr w:type="spellEnd"/>
      <w:r>
        <w:rPr>
          <w:color w:val="1A1C19"/>
          <w:sz w:val="24"/>
          <w:szCs w:val="24"/>
        </w:rPr>
        <w:t xml:space="preserve"> y Pablo </w:t>
      </w:r>
      <w:proofErr w:type="spellStart"/>
      <w:r>
        <w:rPr>
          <w:color w:val="1A1C19"/>
          <w:sz w:val="24"/>
          <w:szCs w:val="24"/>
        </w:rPr>
        <w:t>Volkind</w:t>
      </w:r>
      <w:proofErr w:type="spellEnd"/>
    </w:p>
    <w:p w:rsidR="00C80B68" w:rsidRDefault="00F05FCA">
      <w:pPr>
        <w:spacing w:line="327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</w:rPr>
        <w:t xml:space="preserve">Modera: </w:t>
      </w:r>
      <w:r>
        <w:rPr>
          <w:color w:val="1A1C19"/>
          <w:sz w:val="24"/>
          <w:szCs w:val="24"/>
        </w:rPr>
        <w:t xml:space="preserve">Leandro </w:t>
      </w:r>
      <w:proofErr w:type="spellStart"/>
      <w:r>
        <w:rPr>
          <w:color w:val="1A1C19"/>
          <w:sz w:val="24"/>
          <w:szCs w:val="24"/>
        </w:rPr>
        <w:t>Morgenfeld</w:t>
      </w:r>
      <w:proofErr w:type="spellEnd"/>
    </w:p>
    <w:p w:rsidR="00C80B68" w:rsidRDefault="00C80B68">
      <w:pPr>
        <w:spacing w:line="327" w:lineRule="auto"/>
        <w:rPr>
          <w:b/>
          <w:i/>
          <w:color w:val="1A1C19"/>
          <w:sz w:val="24"/>
          <w:szCs w:val="24"/>
          <w:highlight w:val="yellow"/>
        </w:rPr>
      </w:pPr>
    </w:p>
    <w:p w:rsidR="00C80B68" w:rsidRDefault="00F05FCA">
      <w:pPr>
        <w:spacing w:line="327" w:lineRule="auto"/>
        <w:rPr>
          <w:b/>
          <w:i/>
          <w:color w:val="1A1C19"/>
          <w:sz w:val="24"/>
          <w:szCs w:val="24"/>
        </w:rPr>
      </w:pPr>
      <w:r>
        <w:rPr>
          <w:b/>
          <w:i/>
          <w:color w:val="1A1C19"/>
          <w:sz w:val="24"/>
          <w:szCs w:val="24"/>
          <w:highlight w:val="yellow"/>
        </w:rPr>
        <w:t>11:30 – 12:30</w:t>
      </w:r>
      <w:r>
        <w:rPr>
          <w:b/>
          <w:i/>
          <w:color w:val="1A1C19"/>
          <w:sz w:val="24"/>
          <w:szCs w:val="24"/>
        </w:rPr>
        <w:t xml:space="preserve"> Presentación del libro: Doble vía. Mis tiempos, mis caminos, de Mario </w:t>
      </w:r>
      <w:proofErr w:type="spellStart"/>
      <w:r>
        <w:rPr>
          <w:b/>
          <w:i/>
          <w:color w:val="1A1C19"/>
          <w:sz w:val="24"/>
          <w:szCs w:val="24"/>
        </w:rPr>
        <w:t>Rapoport</w:t>
      </w:r>
      <w:proofErr w:type="spellEnd"/>
      <w:r>
        <w:rPr>
          <w:b/>
          <w:i/>
          <w:color w:val="1A1C19"/>
          <w:sz w:val="24"/>
          <w:szCs w:val="24"/>
        </w:rPr>
        <w:t xml:space="preserve">. Buenos Aires, Imago </w:t>
      </w:r>
      <w:proofErr w:type="spellStart"/>
      <w:r>
        <w:rPr>
          <w:b/>
          <w:i/>
          <w:color w:val="1A1C19"/>
          <w:sz w:val="24"/>
          <w:szCs w:val="24"/>
        </w:rPr>
        <w:t>Mundi</w:t>
      </w:r>
      <w:proofErr w:type="spellEnd"/>
      <w:r>
        <w:rPr>
          <w:b/>
          <w:i/>
          <w:color w:val="1A1C19"/>
          <w:sz w:val="24"/>
          <w:szCs w:val="24"/>
        </w:rPr>
        <w:t>, 2025.</w:t>
      </w:r>
    </w:p>
    <w:p w:rsidR="00C80B68" w:rsidRDefault="00F05FCA">
      <w:pPr>
        <w:spacing w:line="327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</w:rPr>
        <w:t xml:space="preserve">Presentan: </w:t>
      </w:r>
      <w:r>
        <w:rPr>
          <w:color w:val="1A1C19"/>
          <w:sz w:val="24"/>
          <w:szCs w:val="24"/>
        </w:rPr>
        <w:t xml:space="preserve">Mario </w:t>
      </w:r>
      <w:proofErr w:type="spellStart"/>
      <w:r>
        <w:rPr>
          <w:color w:val="1A1C19"/>
          <w:sz w:val="24"/>
          <w:szCs w:val="24"/>
        </w:rPr>
        <w:t>Rapoport</w:t>
      </w:r>
      <w:proofErr w:type="spellEnd"/>
      <w:r>
        <w:rPr>
          <w:color w:val="1A1C19"/>
          <w:sz w:val="24"/>
          <w:szCs w:val="24"/>
        </w:rPr>
        <w:t xml:space="preserve">, Beatriz </w:t>
      </w:r>
      <w:proofErr w:type="spellStart"/>
      <w:r>
        <w:rPr>
          <w:color w:val="1A1C19"/>
          <w:sz w:val="24"/>
          <w:szCs w:val="24"/>
        </w:rPr>
        <w:t>Figallo</w:t>
      </w:r>
      <w:proofErr w:type="spellEnd"/>
      <w:r>
        <w:rPr>
          <w:color w:val="1A1C19"/>
          <w:sz w:val="24"/>
          <w:szCs w:val="24"/>
        </w:rPr>
        <w:t xml:space="preserve">, Alfredo </w:t>
      </w:r>
      <w:proofErr w:type="spellStart"/>
      <w:r>
        <w:rPr>
          <w:color w:val="1A1C19"/>
          <w:sz w:val="24"/>
          <w:szCs w:val="24"/>
        </w:rPr>
        <w:t>Zaiat</w:t>
      </w:r>
      <w:proofErr w:type="spellEnd"/>
      <w:r>
        <w:rPr>
          <w:color w:val="1A1C19"/>
          <w:sz w:val="24"/>
          <w:szCs w:val="24"/>
        </w:rPr>
        <w:t xml:space="preserve">, Andrés </w:t>
      </w:r>
      <w:proofErr w:type="spellStart"/>
      <w:r>
        <w:rPr>
          <w:color w:val="1A1C19"/>
          <w:sz w:val="24"/>
          <w:szCs w:val="24"/>
        </w:rPr>
        <w:t>Rapoport</w:t>
      </w:r>
      <w:proofErr w:type="spellEnd"/>
    </w:p>
    <w:p w:rsidR="00C80B68" w:rsidRDefault="00F05FCA">
      <w:pPr>
        <w:spacing w:line="327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</w:rPr>
        <w:t>Modera:</w:t>
      </w:r>
      <w:r>
        <w:rPr>
          <w:color w:val="1A1C19"/>
          <w:sz w:val="24"/>
          <w:szCs w:val="24"/>
        </w:rPr>
        <w:t xml:space="preserve"> Noemí Brenta</w:t>
      </w:r>
    </w:p>
    <w:p w:rsidR="00C80B68" w:rsidRDefault="00C80B68">
      <w:pPr>
        <w:spacing w:line="327" w:lineRule="auto"/>
        <w:rPr>
          <w:color w:val="1A1C19"/>
          <w:sz w:val="24"/>
          <w:szCs w:val="24"/>
        </w:rPr>
      </w:pPr>
    </w:p>
    <w:p w:rsidR="00C80B68" w:rsidRDefault="00F05FCA">
      <w:pPr>
        <w:spacing w:line="343" w:lineRule="auto"/>
        <w:jc w:val="center"/>
        <w:rPr>
          <w:b/>
          <w:i/>
          <w:color w:val="E0875C"/>
          <w:sz w:val="24"/>
          <w:szCs w:val="24"/>
        </w:rPr>
      </w:pPr>
      <w:r>
        <w:rPr>
          <w:b/>
          <w:i/>
          <w:color w:val="E0875C"/>
          <w:sz w:val="24"/>
          <w:szCs w:val="24"/>
        </w:rPr>
        <w:t>13:00 – 14:00 – Almuerzo</w:t>
      </w:r>
    </w:p>
    <w:p w:rsidR="00C80B68" w:rsidRDefault="00C80B68">
      <w:pPr>
        <w:spacing w:line="343" w:lineRule="auto"/>
        <w:rPr>
          <w:b/>
          <w:color w:val="1A1C19"/>
          <w:sz w:val="24"/>
          <w:szCs w:val="24"/>
          <w:highlight w:val="yellow"/>
        </w:rPr>
      </w:pPr>
    </w:p>
    <w:p w:rsidR="00C80B68" w:rsidRDefault="00F05FCA">
      <w:pPr>
        <w:spacing w:line="343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14:00 – 17:00</w:t>
      </w:r>
      <w:r>
        <w:rPr>
          <w:b/>
          <w:color w:val="1A1C19"/>
          <w:sz w:val="24"/>
          <w:szCs w:val="24"/>
        </w:rPr>
        <w:t xml:space="preserve"> MESA: Historia y actualidad de la política exterior argentina. </w:t>
      </w:r>
      <w:r>
        <w:rPr>
          <w:color w:val="1A1C19"/>
          <w:sz w:val="24"/>
          <w:szCs w:val="24"/>
        </w:rPr>
        <w:t xml:space="preserve">Coordinan: Leandro </w:t>
      </w:r>
      <w:proofErr w:type="spellStart"/>
      <w:r>
        <w:rPr>
          <w:color w:val="1A1C19"/>
          <w:sz w:val="24"/>
          <w:szCs w:val="24"/>
        </w:rPr>
        <w:t>Morgenfeld</w:t>
      </w:r>
      <w:proofErr w:type="spellEnd"/>
      <w:r>
        <w:rPr>
          <w:color w:val="1A1C19"/>
          <w:sz w:val="24"/>
          <w:szCs w:val="24"/>
        </w:rPr>
        <w:t xml:space="preserve"> y María Cecilia Míguez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Rayes, Agustina (IIP UNSAM / CONICET) El manejo de las relaciones comerciales argentinas en un mundo en tensión, 1932-1938.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Szalkowicz</w:t>
      </w:r>
      <w:proofErr w:type="spellEnd"/>
      <w:r>
        <w:rPr>
          <w:color w:val="1A1C19"/>
          <w:sz w:val="24"/>
          <w:szCs w:val="24"/>
        </w:rPr>
        <w:t xml:space="preserve">, Nicolás (Colegio </w:t>
      </w:r>
      <w:proofErr w:type="spellStart"/>
      <w:r>
        <w:rPr>
          <w:color w:val="1A1C19"/>
          <w:sz w:val="24"/>
          <w:szCs w:val="24"/>
        </w:rPr>
        <w:t>Tarbut</w:t>
      </w:r>
      <w:proofErr w:type="spellEnd"/>
      <w:r>
        <w:rPr>
          <w:color w:val="1A1C19"/>
          <w:sz w:val="24"/>
          <w:szCs w:val="24"/>
        </w:rPr>
        <w:t xml:space="preserve">) Cancilleres de una Nación: La política exterior de los Ministros de Relaciones Exteriores Estanislao </w:t>
      </w:r>
      <w:proofErr w:type="spellStart"/>
      <w:r>
        <w:rPr>
          <w:color w:val="1A1C19"/>
          <w:sz w:val="24"/>
          <w:szCs w:val="24"/>
        </w:rPr>
        <w:t>Zeballos</w:t>
      </w:r>
      <w:proofErr w:type="spellEnd"/>
      <w:r>
        <w:rPr>
          <w:color w:val="1A1C19"/>
          <w:sz w:val="24"/>
          <w:szCs w:val="24"/>
        </w:rPr>
        <w:t xml:space="preserve"> y Ángel Gallardo entre el realismo y el liberalismo.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lastRenderedPageBreak/>
        <w:t xml:space="preserve">Galván, María Valeria (IIP UNSAM CONICET) De la Revolución Libertadora hacia el bloque occidental: diálogos entre el orden global y la Argentina </w:t>
      </w:r>
      <w:proofErr w:type="spellStart"/>
      <w:r>
        <w:rPr>
          <w:color w:val="1A1C19"/>
          <w:sz w:val="24"/>
          <w:szCs w:val="24"/>
        </w:rPr>
        <w:t>posperonista</w:t>
      </w:r>
      <w:proofErr w:type="spellEnd"/>
      <w:r>
        <w:rPr>
          <w:color w:val="1A1C19"/>
          <w:sz w:val="24"/>
          <w:szCs w:val="24"/>
        </w:rPr>
        <w:t>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Chevauché</w:t>
      </w:r>
      <w:proofErr w:type="spellEnd"/>
      <w:r>
        <w:rPr>
          <w:color w:val="1A1C19"/>
          <w:sz w:val="24"/>
          <w:szCs w:val="24"/>
        </w:rPr>
        <w:t xml:space="preserve">, </w:t>
      </w:r>
      <w:proofErr w:type="spellStart"/>
      <w:r>
        <w:rPr>
          <w:color w:val="1A1C19"/>
          <w:sz w:val="24"/>
          <w:szCs w:val="24"/>
        </w:rPr>
        <w:t>Sylvain</w:t>
      </w:r>
      <w:proofErr w:type="spellEnd"/>
      <w:r>
        <w:rPr>
          <w:color w:val="1A1C19"/>
          <w:sz w:val="24"/>
          <w:szCs w:val="24"/>
        </w:rPr>
        <w:t xml:space="preserve"> (Universidad </w:t>
      </w:r>
      <w:proofErr w:type="spellStart"/>
      <w:r>
        <w:rPr>
          <w:color w:val="1A1C19"/>
          <w:sz w:val="24"/>
          <w:szCs w:val="24"/>
        </w:rPr>
        <w:t>Lumière</w:t>
      </w:r>
      <w:proofErr w:type="spellEnd"/>
      <w:r>
        <w:rPr>
          <w:color w:val="1A1C19"/>
          <w:sz w:val="24"/>
          <w:szCs w:val="24"/>
        </w:rPr>
        <w:t>-Lyon 2, Francia / Centro de Estudios Avanzados, Universidad Nacional de Córdoba, Argentina) La relación diplomática franco-argentina en épocas de terrorismo de Estado (1974-1977).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Piemonte, Víctor Augusto (CONICET / LICH-UNSAM / UBA) Un estado de la cuestión en torno a la historia de las relaciones internacionales entre Argentina y la Rusia soviética.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Tita, Francisco Antonio (UNC) La participación de la República Argentina en el Consejo de Seguridad de las Naciones Unidas desde 1948 a 2013.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 xml:space="preserve">Fernández Peña, Marcos (Instituto de Investigaciones Económicas y Sociales del Sur, UNS - CONICET) La política exterior de Javier </w:t>
      </w:r>
      <w:proofErr w:type="spellStart"/>
      <w:r>
        <w:rPr>
          <w:color w:val="1A1C19"/>
          <w:sz w:val="24"/>
          <w:szCs w:val="24"/>
        </w:rPr>
        <w:t>Milei</w:t>
      </w:r>
      <w:proofErr w:type="spellEnd"/>
      <w:r>
        <w:rPr>
          <w:color w:val="1A1C19"/>
          <w:sz w:val="24"/>
          <w:szCs w:val="24"/>
        </w:rPr>
        <w:t xml:space="preserve"> con relación a la disputa por Malvinas: errores diplomático-estratégicos e ignorancia del derecho internacional público.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Winer, Sonia V. (IEALC - UBA / CONICET) Defensa, derechos humanos y soberanías en la política exterior argentina.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Gallegos, Claudio (UNS - CONICET) Desplazamiento forzoso y conflictos bélicos: desafíos para la política exterior argentina en el siglo XXI.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Morgenfeld</w:t>
      </w:r>
      <w:proofErr w:type="spellEnd"/>
      <w:r>
        <w:rPr>
          <w:color w:val="1A1C19"/>
          <w:sz w:val="24"/>
          <w:szCs w:val="24"/>
        </w:rPr>
        <w:t xml:space="preserve">, Leandro (UBA - CIHESRI) Menem, </w:t>
      </w:r>
      <w:proofErr w:type="spellStart"/>
      <w:r>
        <w:rPr>
          <w:color w:val="1A1C19"/>
          <w:sz w:val="24"/>
          <w:szCs w:val="24"/>
        </w:rPr>
        <w:t>Macri</w:t>
      </w:r>
      <w:proofErr w:type="spellEnd"/>
      <w:r>
        <w:rPr>
          <w:color w:val="1A1C19"/>
          <w:sz w:val="24"/>
          <w:szCs w:val="24"/>
        </w:rPr>
        <w:t xml:space="preserve"> y </w:t>
      </w:r>
      <w:proofErr w:type="spellStart"/>
      <w:r>
        <w:rPr>
          <w:color w:val="1A1C19"/>
          <w:sz w:val="24"/>
          <w:szCs w:val="24"/>
        </w:rPr>
        <w:t>Milei</w:t>
      </w:r>
      <w:proofErr w:type="spellEnd"/>
      <w:r>
        <w:rPr>
          <w:color w:val="1A1C19"/>
          <w:sz w:val="24"/>
          <w:szCs w:val="24"/>
        </w:rPr>
        <w:t>. Tres Momentos del Mito de volver al Mundo.</w:t>
      </w:r>
    </w:p>
    <w:p w:rsidR="00C80B68" w:rsidRDefault="00F05FCA">
      <w:pPr>
        <w:numPr>
          <w:ilvl w:val="0"/>
          <w:numId w:val="4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Ibarra González, María Virginia (UDELAR); Nieves Aguirre, Mónica Fernanda  (UDELAR); Sánchez, Leandro Enrique (</w:t>
      </w:r>
      <w:proofErr w:type="spellStart"/>
      <w:r>
        <w:rPr>
          <w:color w:val="1A1C19"/>
          <w:sz w:val="24"/>
          <w:szCs w:val="24"/>
        </w:rPr>
        <w:t>IdIHCS</w:t>
      </w:r>
      <w:proofErr w:type="spellEnd"/>
      <w:r>
        <w:rPr>
          <w:color w:val="1A1C19"/>
          <w:sz w:val="24"/>
          <w:szCs w:val="24"/>
        </w:rPr>
        <w:t xml:space="preserve"> - UNLP - CONICET)  Reflexiones en torno al estudio y enseñanza de la Historia de las Relaciones Internacionales.</w:t>
      </w:r>
    </w:p>
    <w:p w:rsidR="00C80B68" w:rsidRDefault="00C80B68">
      <w:pPr>
        <w:spacing w:line="343" w:lineRule="auto"/>
        <w:rPr>
          <w:color w:val="1A1C19"/>
          <w:sz w:val="24"/>
          <w:szCs w:val="24"/>
        </w:rPr>
      </w:pPr>
    </w:p>
    <w:p w:rsidR="00C80B68" w:rsidRDefault="00F05FCA">
      <w:pPr>
        <w:spacing w:line="343" w:lineRule="auto"/>
        <w:jc w:val="center"/>
        <w:rPr>
          <w:b/>
          <w:i/>
          <w:color w:val="E0875C"/>
          <w:sz w:val="24"/>
          <w:szCs w:val="24"/>
        </w:rPr>
      </w:pPr>
      <w:r>
        <w:rPr>
          <w:b/>
          <w:i/>
          <w:color w:val="E0875C"/>
          <w:sz w:val="24"/>
          <w:szCs w:val="24"/>
        </w:rPr>
        <w:t>17:00 – 17:15 - Café</w:t>
      </w:r>
    </w:p>
    <w:p w:rsidR="00C80B68" w:rsidRDefault="00C80B68">
      <w:pPr>
        <w:spacing w:line="343" w:lineRule="auto"/>
        <w:rPr>
          <w:b/>
          <w:color w:val="1A1C19"/>
          <w:sz w:val="24"/>
          <w:szCs w:val="24"/>
        </w:rPr>
      </w:pPr>
    </w:p>
    <w:p w:rsidR="00C80B68" w:rsidRDefault="00F05FCA">
      <w:pPr>
        <w:spacing w:line="343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17:15 – 18:30</w:t>
      </w:r>
      <w:r>
        <w:rPr>
          <w:b/>
          <w:color w:val="1A1C19"/>
          <w:sz w:val="24"/>
          <w:szCs w:val="24"/>
        </w:rPr>
        <w:t xml:space="preserve">  MESA: Estados Unidos, Europa y la re-emergencia euroasiática en el siglo XXI. Sus implicancias para Sudamérica. </w:t>
      </w:r>
      <w:r>
        <w:rPr>
          <w:color w:val="1A1C19"/>
          <w:sz w:val="24"/>
          <w:szCs w:val="24"/>
        </w:rPr>
        <w:t>Coordina: Salvador Scarpino</w:t>
      </w:r>
    </w:p>
    <w:p w:rsidR="00C80B68" w:rsidRDefault="00F05FCA">
      <w:pPr>
        <w:numPr>
          <w:ilvl w:val="0"/>
          <w:numId w:val="2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lastRenderedPageBreak/>
        <w:t>Lucietto, Franco Agustín (CIHESRI)  ¿La Unión Europea hacia la Autonomía Estratégica?</w:t>
      </w:r>
    </w:p>
    <w:p w:rsidR="00C80B68" w:rsidRDefault="00F05FCA">
      <w:pPr>
        <w:numPr>
          <w:ilvl w:val="0"/>
          <w:numId w:val="2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>Scarpino, Salvador (CIHESRI) Reconfiguración de poder y autonomía regional: desafíos y oportunidades para Latinoamérica y el Caribe en el siglo XXI.</w:t>
      </w:r>
    </w:p>
    <w:p w:rsidR="00C80B68" w:rsidRDefault="00F05FCA">
      <w:pPr>
        <w:numPr>
          <w:ilvl w:val="0"/>
          <w:numId w:val="2"/>
        </w:numPr>
        <w:spacing w:line="343" w:lineRule="auto"/>
        <w:jc w:val="both"/>
        <w:rPr>
          <w:color w:val="1A1C19"/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Schulz</w:t>
      </w:r>
      <w:proofErr w:type="spellEnd"/>
      <w:r>
        <w:rPr>
          <w:color w:val="1A1C19"/>
          <w:sz w:val="24"/>
          <w:szCs w:val="24"/>
        </w:rPr>
        <w:t>, Sebastián (IRI-UNLP / CIEPE / UNLP - CONICET) Asia Oriental y el Pacífico como eje del nuevo desorden global.</w:t>
      </w:r>
    </w:p>
    <w:p w:rsidR="00C80B68" w:rsidRDefault="00F05FCA">
      <w:pPr>
        <w:numPr>
          <w:ilvl w:val="0"/>
          <w:numId w:val="2"/>
        </w:numPr>
        <w:spacing w:line="343" w:lineRule="auto"/>
        <w:jc w:val="both"/>
        <w:rPr>
          <w:color w:val="1A1C19"/>
          <w:sz w:val="24"/>
          <w:szCs w:val="24"/>
        </w:rPr>
      </w:pPr>
      <w:r>
        <w:rPr>
          <w:color w:val="1A1C19"/>
          <w:sz w:val="24"/>
          <w:szCs w:val="24"/>
        </w:rPr>
        <w:t xml:space="preserve">Soldani, Giulio Nicola (FSOC - UBA) Entre Globalización y Multipolaridad: la </w:t>
      </w:r>
      <w:proofErr w:type="spellStart"/>
      <w:r>
        <w:rPr>
          <w:color w:val="1A1C19"/>
          <w:sz w:val="24"/>
          <w:szCs w:val="24"/>
        </w:rPr>
        <w:t>rusofobia</w:t>
      </w:r>
      <w:proofErr w:type="spellEnd"/>
      <w:r>
        <w:rPr>
          <w:color w:val="1A1C19"/>
          <w:sz w:val="24"/>
          <w:szCs w:val="24"/>
        </w:rPr>
        <w:t xml:space="preserve"> occidental en el Siglo XXI, analogías y diferencias con la América Profunda.</w:t>
      </w:r>
    </w:p>
    <w:p w:rsidR="00C80B68" w:rsidRDefault="00F05FCA">
      <w:pPr>
        <w:numPr>
          <w:ilvl w:val="0"/>
          <w:numId w:val="2"/>
        </w:numPr>
        <w:spacing w:line="343" w:lineRule="auto"/>
        <w:jc w:val="both"/>
        <w:rPr>
          <w:color w:val="1A1C19"/>
          <w:sz w:val="24"/>
          <w:szCs w:val="24"/>
        </w:rPr>
      </w:pPr>
      <w:proofErr w:type="spellStart"/>
      <w:r>
        <w:rPr>
          <w:color w:val="1A1C19"/>
          <w:sz w:val="24"/>
          <w:szCs w:val="24"/>
        </w:rPr>
        <w:t>Laufer</w:t>
      </w:r>
      <w:proofErr w:type="spellEnd"/>
      <w:r>
        <w:rPr>
          <w:color w:val="1A1C19"/>
          <w:sz w:val="24"/>
          <w:szCs w:val="24"/>
        </w:rPr>
        <w:t>, Rubén (CIHESRI) La rivalidad hegemónica EEUU-China: América Latina entre vientos cruzados.</w:t>
      </w:r>
    </w:p>
    <w:p w:rsidR="00C80B68" w:rsidRDefault="00C80B68">
      <w:pPr>
        <w:spacing w:line="343" w:lineRule="auto"/>
        <w:jc w:val="both"/>
        <w:rPr>
          <w:color w:val="1A1C19"/>
          <w:sz w:val="24"/>
          <w:szCs w:val="24"/>
        </w:rPr>
      </w:pPr>
    </w:p>
    <w:p w:rsidR="00C80B68" w:rsidRDefault="00C80B68">
      <w:pPr>
        <w:spacing w:line="343" w:lineRule="auto"/>
        <w:rPr>
          <w:color w:val="1A1C19"/>
          <w:sz w:val="24"/>
          <w:szCs w:val="24"/>
        </w:rPr>
      </w:pPr>
    </w:p>
    <w:p w:rsidR="00C80B68" w:rsidRDefault="00F05FCA">
      <w:pPr>
        <w:spacing w:line="343" w:lineRule="auto"/>
        <w:rPr>
          <w:b/>
          <w:color w:val="1A1C19"/>
          <w:sz w:val="24"/>
          <w:szCs w:val="24"/>
        </w:rPr>
      </w:pPr>
      <w:r>
        <w:rPr>
          <w:b/>
          <w:color w:val="1A1C19"/>
          <w:sz w:val="24"/>
          <w:szCs w:val="24"/>
          <w:highlight w:val="yellow"/>
        </w:rPr>
        <w:t>18:30 – 20:00</w:t>
      </w:r>
      <w:r>
        <w:rPr>
          <w:b/>
          <w:color w:val="1A1C19"/>
          <w:sz w:val="24"/>
          <w:szCs w:val="24"/>
        </w:rPr>
        <w:t xml:space="preserve">  Mesa de cierre Argentina y la región en un mundo en disputa</w:t>
      </w:r>
    </w:p>
    <w:p w:rsidR="00C80B68" w:rsidRDefault="00F05FCA">
      <w:pPr>
        <w:spacing w:line="343" w:lineRule="auto"/>
        <w:rPr>
          <w:color w:val="1A1C19"/>
          <w:sz w:val="24"/>
          <w:szCs w:val="24"/>
        </w:rPr>
      </w:pPr>
      <w:r>
        <w:rPr>
          <w:b/>
          <w:color w:val="1A1C19"/>
          <w:sz w:val="24"/>
          <w:szCs w:val="24"/>
        </w:rPr>
        <w:t>Exponen:</w:t>
      </w:r>
      <w:r>
        <w:rPr>
          <w:color w:val="1A1C19"/>
          <w:sz w:val="24"/>
          <w:szCs w:val="24"/>
        </w:rPr>
        <w:t xml:space="preserve"> Alejandro </w:t>
      </w:r>
      <w:proofErr w:type="spellStart"/>
      <w:r>
        <w:rPr>
          <w:color w:val="1A1C19"/>
          <w:sz w:val="24"/>
          <w:szCs w:val="24"/>
        </w:rPr>
        <w:t>Simonoff</w:t>
      </w:r>
      <w:proofErr w:type="spellEnd"/>
      <w:r>
        <w:rPr>
          <w:color w:val="1A1C19"/>
          <w:sz w:val="24"/>
          <w:szCs w:val="24"/>
        </w:rPr>
        <w:t xml:space="preserve"> (IRI-UNLP), Carlos </w:t>
      </w:r>
      <w:proofErr w:type="spellStart"/>
      <w:r>
        <w:rPr>
          <w:color w:val="1A1C19"/>
          <w:sz w:val="24"/>
          <w:szCs w:val="24"/>
        </w:rPr>
        <w:t>Vidigal</w:t>
      </w:r>
      <w:proofErr w:type="spellEnd"/>
      <w:r>
        <w:rPr>
          <w:color w:val="1A1C19"/>
          <w:sz w:val="24"/>
          <w:szCs w:val="24"/>
        </w:rPr>
        <w:t xml:space="preserve"> (Universidad de Brasilia), Mariana Vázquez (PBA- UBA), Gabriel Merino (UNLP)</w:t>
      </w:r>
    </w:p>
    <w:p w:rsidR="00C80B68" w:rsidRDefault="00F05FCA">
      <w:pPr>
        <w:spacing w:line="343" w:lineRule="auto"/>
        <w:rPr>
          <w:b/>
          <w:sz w:val="26"/>
          <w:szCs w:val="26"/>
        </w:rPr>
      </w:pPr>
      <w:r>
        <w:rPr>
          <w:b/>
          <w:color w:val="1A1C19"/>
          <w:sz w:val="24"/>
          <w:szCs w:val="24"/>
        </w:rPr>
        <w:t>Moderan:</w:t>
      </w:r>
      <w:r>
        <w:rPr>
          <w:color w:val="1A1C19"/>
          <w:sz w:val="24"/>
          <w:szCs w:val="24"/>
        </w:rPr>
        <w:t xml:space="preserve"> María Cecilia </w:t>
      </w:r>
      <w:proofErr w:type="spellStart"/>
      <w:r>
        <w:rPr>
          <w:color w:val="1A1C19"/>
          <w:sz w:val="24"/>
          <w:szCs w:val="24"/>
        </w:rPr>
        <w:t>Míguez</w:t>
      </w:r>
      <w:proofErr w:type="spellEnd"/>
      <w:r>
        <w:rPr>
          <w:color w:val="1A1C19"/>
          <w:sz w:val="24"/>
          <w:szCs w:val="24"/>
        </w:rPr>
        <w:t xml:space="preserve"> y Leandro </w:t>
      </w:r>
      <w:proofErr w:type="spellStart"/>
      <w:r>
        <w:rPr>
          <w:color w:val="1A1C19"/>
          <w:sz w:val="24"/>
          <w:szCs w:val="24"/>
        </w:rPr>
        <w:t>Morgenfeld</w:t>
      </w:r>
      <w:proofErr w:type="spellEnd"/>
      <w:r>
        <w:rPr>
          <w:color w:val="1A1C19"/>
          <w:sz w:val="24"/>
          <w:szCs w:val="24"/>
        </w:rPr>
        <w:t xml:space="preserve"> (UBA - CIHESRI – IDEHES</w:t>
      </w:r>
    </w:p>
    <w:sectPr w:rsidR="00C80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74" w:right="1440" w:bottom="1440" w:left="1440" w:header="0" w:footer="79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CA" w:rsidRDefault="00F05FCA">
      <w:pPr>
        <w:spacing w:line="240" w:lineRule="auto"/>
      </w:pPr>
      <w:r>
        <w:separator/>
      </w:r>
    </w:p>
  </w:endnote>
  <w:endnote w:type="continuationSeparator" w:id="0">
    <w:p w:rsidR="00F05FCA" w:rsidRDefault="00F05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68" w:rsidRDefault="00C80B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68" w:rsidRDefault="00F05FCA">
    <w:pPr>
      <w:jc w:val="center"/>
    </w:pPr>
    <w:r>
      <w:rPr>
        <w:noProof/>
      </w:rPr>
      <w:drawing>
        <wp:inline distT="114300" distB="114300" distL="114300" distR="114300">
          <wp:extent cx="5731200" cy="9271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80B68" w:rsidRDefault="00F05F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  <w:sz w:val="18"/>
        <w:szCs w:val="18"/>
      </w:rPr>
    </w:pPr>
    <w:bookmarkStart w:id="1" w:name="bookmark=id.y8ywmbtc1ora" w:colFirst="0" w:colLast="0"/>
    <w:bookmarkEnd w:id="1"/>
    <w:r>
      <w:rPr>
        <w:color w:val="000000"/>
        <w:sz w:val="18"/>
        <w:szCs w:val="18"/>
      </w:rPr>
      <w:t>Facultad de Ciencias Económicas de la Universidad de Buenos Aires.</w:t>
    </w:r>
  </w:p>
  <w:p w:rsidR="00C80B68" w:rsidRDefault="00F05F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Avda. Córdoba 2122. Salón de Usos Múltiples, 1° piso. Ciudad de Buenos Aires.</w:t>
    </w:r>
  </w:p>
  <w:p w:rsidR="00C80B68" w:rsidRDefault="00C80B68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68" w:rsidRDefault="00F05F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inline distT="114300" distB="114300" distL="114300" distR="114300">
          <wp:extent cx="5731200" cy="9271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8"/>
        <w:szCs w:val="18"/>
      </w:rPr>
      <w:t xml:space="preserve"> </w:t>
    </w:r>
  </w:p>
  <w:p w:rsidR="00C80B68" w:rsidRDefault="00C80B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  <w:sz w:val="18"/>
        <w:szCs w:val="18"/>
      </w:rPr>
    </w:pPr>
  </w:p>
  <w:p w:rsidR="00C80B68" w:rsidRDefault="00F05F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Facultad de Ciencias Económicas de la Universidad de Buenos Aires.</w:t>
    </w:r>
  </w:p>
  <w:p w:rsidR="00C80B68" w:rsidRDefault="00F05F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Avda. Córdoba 2122. Salón de Usos Múltiples, 1° piso. Ciudad de Buenos Aires.</w:t>
    </w:r>
  </w:p>
  <w:p w:rsidR="00C80B68" w:rsidRDefault="00C80B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CA" w:rsidRDefault="00F05FCA">
      <w:pPr>
        <w:spacing w:line="240" w:lineRule="auto"/>
      </w:pPr>
      <w:r>
        <w:separator/>
      </w:r>
    </w:p>
  </w:footnote>
  <w:footnote w:type="continuationSeparator" w:id="0">
    <w:p w:rsidR="00F05FCA" w:rsidRDefault="00F05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68" w:rsidRDefault="00C80B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68" w:rsidRDefault="00C80B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68" w:rsidRDefault="00F05FCA">
    <w:r>
      <w:rPr>
        <w:noProof/>
      </w:rPr>
      <w:drawing>
        <wp:inline distT="114300" distB="114300" distL="114300" distR="114300">
          <wp:extent cx="5731200" cy="17145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BEE"/>
    <w:multiLevelType w:val="multilevel"/>
    <w:tmpl w:val="90C2C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190042"/>
    <w:multiLevelType w:val="multilevel"/>
    <w:tmpl w:val="1280F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567DC2"/>
    <w:multiLevelType w:val="multilevel"/>
    <w:tmpl w:val="89DAD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4CF18D5"/>
    <w:multiLevelType w:val="multilevel"/>
    <w:tmpl w:val="9574F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2D264A"/>
    <w:multiLevelType w:val="multilevel"/>
    <w:tmpl w:val="4A3E9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668614C"/>
    <w:multiLevelType w:val="multilevel"/>
    <w:tmpl w:val="BE4AD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38F7AD0"/>
    <w:multiLevelType w:val="multilevel"/>
    <w:tmpl w:val="8AB4C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68"/>
    <w:rsid w:val="00254916"/>
    <w:rsid w:val="0036178B"/>
    <w:rsid w:val="00C80B68"/>
    <w:rsid w:val="00F0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80" w:line="360" w:lineRule="auto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80" w:after="80" w:line="360" w:lineRule="auto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360" w:lineRule="auto"/>
      <w:jc w:val="both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159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599"/>
  </w:style>
  <w:style w:type="paragraph" w:styleId="Piedepgina">
    <w:name w:val="footer"/>
    <w:basedOn w:val="Normal"/>
    <w:link w:val="PiedepginaCar"/>
    <w:uiPriority w:val="99"/>
    <w:unhideWhenUsed/>
    <w:rsid w:val="0064159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599"/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4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80" w:line="360" w:lineRule="auto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80" w:after="80" w:line="360" w:lineRule="auto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360" w:lineRule="auto"/>
      <w:jc w:val="both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159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599"/>
  </w:style>
  <w:style w:type="paragraph" w:styleId="Piedepgina">
    <w:name w:val="footer"/>
    <w:basedOn w:val="Normal"/>
    <w:link w:val="PiedepginaCar"/>
    <w:uiPriority w:val="99"/>
    <w:unhideWhenUsed/>
    <w:rsid w:val="0064159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599"/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4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GEps2kcGgRVic31xViBilNdvQ==">CgMxLjAyD2lkLnk4eXdtYnRjMW9yYTgAciExLXNjS0ExUEtLWi1iZWNJSWN6Z0xoVVBWZEt5MlFYSV8=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FioreSastre, Mariana</dc:creator>
  <cp:lastModifiedBy>Leonardo Altamiranda</cp:lastModifiedBy>
  <cp:revision>2</cp:revision>
  <dcterms:created xsi:type="dcterms:W3CDTF">2025-06-02T14:07:00Z</dcterms:created>
  <dcterms:modified xsi:type="dcterms:W3CDTF">2025-06-02T14:07:00Z</dcterms:modified>
</cp:coreProperties>
</file>